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Henrik-Ibsen-Straße 7-17, Los 3 - Fassadendämmung I.BA (H.-Ibsen-Str. 14-17)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SC-098-TP-2026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Los 3 - Fassadendämmung I.BA (H.-Ibsen-Str. 14-17)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